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37" w:rsidRDefault="008A1337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szCs w:val="28"/>
        </w:rPr>
      </w:pPr>
      <w:r w:rsidRPr="008F3DF6">
        <w:rPr>
          <w:b/>
          <w:bCs/>
          <w:i/>
          <w:color w:val="000000"/>
          <w:szCs w:val="28"/>
        </w:rPr>
        <w:t xml:space="preserve">Если ребенок провинился 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szCs w:val="28"/>
        </w:rPr>
      </w:pP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8F3DF6">
        <w:rPr>
          <w:bCs/>
          <w:i/>
          <w:color w:val="000000"/>
          <w:szCs w:val="28"/>
        </w:rPr>
        <w:t>1.</w:t>
      </w:r>
      <w:r w:rsidRPr="008F3DF6">
        <w:rPr>
          <w:b/>
          <w:bCs/>
          <w:i/>
          <w:color w:val="000000"/>
          <w:szCs w:val="28"/>
        </w:rPr>
        <w:t xml:space="preserve"> </w:t>
      </w:r>
      <w:r w:rsidRPr="008F3DF6">
        <w:rPr>
          <w:i/>
          <w:color w:val="000000"/>
          <w:szCs w:val="28"/>
        </w:rPr>
        <w:t>Не принимайтесь за воспитание в плохом на</w:t>
      </w:r>
      <w:r w:rsidRPr="008F3DF6">
        <w:rPr>
          <w:i/>
          <w:color w:val="000000"/>
          <w:szCs w:val="28"/>
        </w:rPr>
        <w:softHyphen/>
        <w:t>строении.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8F3DF6">
        <w:rPr>
          <w:i/>
          <w:color w:val="000000"/>
          <w:szCs w:val="28"/>
        </w:rPr>
        <w:t>2. Ясно определите для себя, что вы хотите от ре</w:t>
      </w:r>
      <w:r w:rsidRPr="008F3DF6">
        <w:rPr>
          <w:i/>
          <w:color w:val="000000"/>
          <w:szCs w:val="28"/>
        </w:rPr>
        <w:softHyphen/>
        <w:t>бенка, и объясните ему это, а также узнайте, что он думает по этому поводу.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8F3DF6">
        <w:rPr>
          <w:i/>
          <w:color w:val="000000"/>
          <w:szCs w:val="28"/>
        </w:rPr>
        <w:t>3. Не подсказывайте ребенку своих готовых ре</w:t>
      </w:r>
      <w:r w:rsidRPr="008F3DF6">
        <w:rPr>
          <w:i/>
          <w:color w:val="000000"/>
          <w:szCs w:val="28"/>
        </w:rPr>
        <w:softHyphen/>
        <w:t>шений.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8F3DF6">
        <w:rPr>
          <w:i/>
          <w:color w:val="000000"/>
          <w:szCs w:val="28"/>
        </w:rPr>
        <w:t>4. Не унижайте ребенка словами типа: «А у тебя вообще голова на плечах есть?»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8F3DF6">
        <w:rPr>
          <w:i/>
          <w:color w:val="000000"/>
          <w:szCs w:val="28"/>
        </w:rPr>
        <w:t>5. Не угрожайте: «Если ты еще раз это сделаешь, ты у меня получишь».</w:t>
      </w:r>
    </w:p>
    <w:p w:rsidR="008F3DF6" w:rsidRPr="008F3DF6" w:rsidRDefault="008F3DF6" w:rsidP="008F3DF6">
      <w:pPr>
        <w:spacing w:line="276" w:lineRule="auto"/>
        <w:rPr>
          <w:i/>
          <w:color w:val="000000"/>
          <w:szCs w:val="28"/>
        </w:rPr>
      </w:pPr>
      <w:r w:rsidRPr="008F3DF6">
        <w:rPr>
          <w:i/>
          <w:color w:val="000000"/>
          <w:szCs w:val="28"/>
        </w:rPr>
        <w:t>6. Не вымогайте обещаний. Для ребенка они во</w:t>
      </w:r>
      <w:r w:rsidRPr="008F3DF6">
        <w:rPr>
          <w:i/>
          <w:color w:val="000000"/>
          <w:szCs w:val="28"/>
        </w:rPr>
        <w:softHyphen/>
        <w:t>обще ничего не значат.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8F3DF6">
        <w:rPr>
          <w:i/>
          <w:color w:val="000000"/>
          <w:szCs w:val="28"/>
        </w:rPr>
        <w:t>7. Сразу дайте оценку поступку, ошибке и сде</w:t>
      </w:r>
      <w:r w:rsidRPr="008F3DF6">
        <w:rPr>
          <w:i/>
          <w:color w:val="000000"/>
          <w:szCs w:val="28"/>
        </w:rPr>
        <w:softHyphen/>
        <w:t>лайте паузу.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8F3DF6">
        <w:rPr>
          <w:i/>
          <w:color w:val="000000"/>
          <w:szCs w:val="28"/>
        </w:rPr>
        <w:t>8. Оценивайте поступок, а не личность; лучше сказать «Ты поступил плохо», чем «Ты плохой».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color w:val="000000"/>
          <w:szCs w:val="28"/>
        </w:rPr>
      </w:pPr>
      <w:r w:rsidRPr="008F3DF6">
        <w:rPr>
          <w:i/>
          <w:color w:val="000000"/>
          <w:szCs w:val="28"/>
        </w:rPr>
        <w:t>9. После сделанного выговора, замечания прикос</w:t>
      </w:r>
      <w:r w:rsidRPr="008F3DF6">
        <w:rPr>
          <w:i/>
          <w:color w:val="000000"/>
          <w:szCs w:val="28"/>
        </w:rPr>
        <w:softHyphen/>
        <w:t>нитесь к ребенку и дайте ему почувствовать, что вы верите в него.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szCs w:val="28"/>
        </w:rPr>
      </w:pP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  <w:color w:val="000000"/>
          <w:szCs w:val="28"/>
        </w:rPr>
      </w:pPr>
      <w:r w:rsidRPr="008F3DF6">
        <w:rPr>
          <w:b/>
          <w:i/>
          <w:color w:val="000000"/>
          <w:szCs w:val="28"/>
        </w:rPr>
        <w:t>Наказывая ребенка, помните: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  <w:szCs w:val="28"/>
        </w:rPr>
      </w:pP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8F3DF6">
        <w:rPr>
          <w:i/>
          <w:color w:val="000000"/>
          <w:szCs w:val="28"/>
        </w:rPr>
        <w:t>1. Гораздо большей воспитательной силой обладает прощение поступка.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8F3DF6">
        <w:rPr>
          <w:i/>
          <w:color w:val="000000"/>
          <w:szCs w:val="28"/>
        </w:rPr>
        <w:t>2. Наказание должно быть не нормой, а исключе</w:t>
      </w:r>
      <w:r w:rsidRPr="008F3DF6">
        <w:rPr>
          <w:i/>
          <w:color w:val="000000"/>
          <w:szCs w:val="28"/>
        </w:rPr>
        <w:softHyphen/>
        <w:t>нием.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8F3DF6">
        <w:rPr>
          <w:i/>
          <w:color w:val="000000"/>
          <w:szCs w:val="28"/>
        </w:rPr>
        <w:t>3. Нельзя подчеркивать свою власть над малень</w:t>
      </w:r>
      <w:r w:rsidRPr="008F3DF6">
        <w:rPr>
          <w:i/>
          <w:color w:val="000000"/>
          <w:szCs w:val="28"/>
        </w:rPr>
        <w:softHyphen/>
        <w:t>ким ребёнком.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8F3DF6">
        <w:rPr>
          <w:i/>
          <w:color w:val="000000"/>
          <w:szCs w:val="28"/>
        </w:rPr>
        <w:t>4. Наказывать следует за проступок, а не за то, что у вас плохое настроение.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color w:val="000000"/>
          <w:szCs w:val="28"/>
        </w:rPr>
      </w:pP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  <w:szCs w:val="28"/>
        </w:rPr>
      </w:pPr>
      <w:r w:rsidRPr="008F3DF6">
        <w:rPr>
          <w:b/>
          <w:i/>
          <w:iCs/>
          <w:color w:val="000000"/>
          <w:szCs w:val="28"/>
        </w:rPr>
        <w:t>Желаем успехов в трудном деле воспитания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  <w:szCs w:val="28"/>
        </w:rPr>
      </w:pPr>
      <w:r w:rsidRPr="008F3DF6">
        <w:rPr>
          <w:b/>
          <w:i/>
          <w:iCs/>
          <w:color w:val="000000"/>
          <w:szCs w:val="28"/>
        </w:rPr>
        <w:t>детей!</w:t>
      </w:r>
    </w:p>
    <w:p w:rsidR="008F3DF6" w:rsidRPr="008F3DF6" w:rsidRDefault="008F3DF6" w:rsidP="008F3DF6">
      <w:pPr>
        <w:spacing w:line="276" w:lineRule="auto"/>
        <w:jc w:val="center"/>
        <w:rPr>
          <w:b/>
          <w:i/>
          <w:iCs/>
          <w:color w:val="000000"/>
          <w:szCs w:val="28"/>
        </w:rPr>
      </w:pPr>
      <w:r w:rsidRPr="008F3DF6">
        <w:rPr>
          <w:b/>
          <w:i/>
          <w:iCs/>
          <w:color w:val="000000"/>
          <w:szCs w:val="28"/>
        </w:rPr>
        <w:t>Пусть основным методом воспитания будет ненасилие!</w:t>
      </w:r>
    </w:p>
    <w:p w:rsidR="008F3DF6" w:rsidRPr="008F3DF6" w:rsidRDefault="008F3DF6" w:rsidP="008F3DF6">
      <w:pPr>
        <w:spacing w:line="276" w:lineRule="auto"/>
        <w:jc w:val="center"/>
        <w:rPr>
          <w:b/>
          <w:i/>
          <w:iCs/>
          <w:color w:val="000000"/>
          <w:szCs w:val="28"/>
        </w:rPr>
      </w:pPr>
    </w:p>
    <w:p w:rsidR="008F3DF6" w:rsidRPr="008F3DF6" w:rsidRDefault="008F3DF6" w:rsidP="008F3DF6">
      <w:pPr>
        <w:spacing w:line="276" w:lineRule="auto"/>
        <w:rPr>
          <w:i/>
          <w:iCs/>
          <w:color w:val="000000"/>
          <w:szCs w:val="28"/>
        </w:rPr>
      </w:pPr>
    </w:p>
    <w:p w:rsidR="008F3DF6" w:rsidRPr="008F3DF6" w:rsidRDefault="008F3DF6" w:rsidP="008F3DF6">
      <w:pPr>
        <w:spacing w:line="276" w:lineRule="auto"/>
        <w:rPr>
          <w:i/>
          <w:iCs/>
          <w:color w:val="000000"/>
          <w:szCs w:val="28"/>
        </w:rPr>
      </w:pPr>
    </w:p>
    <w:p w:rsidR="008A1337" w:rsidRDefault="008A1337" w:rsidP="008A1337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Cs w:val="28"/>
        </w:rPr>
      </w:pPr>
    </w:p>
    <w:p w:rsidR="00BB786F" w:rsidRDefault="00BB786F" w:rsidP="008A1337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Cs w:val="28"/>
        </w:rPr>
      </w:pPr>
    </w:p>
    <w:p w:rsidR="00BB786F" w:rsidRDefault="00BB786F" w:rsidP="008A1337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Cs w:val="28"/>
        </w:rPr>
      </w:pPr>
    </w:p>
    <w:p w:rsidR="008F3DF6" w:rsidRDefault="008F3DF6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8A1337" w:rsidRDefault="008A1337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8A1337" w:rsidRPr="0057680B" w:rsidRDefault="0057680B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56"/>
        </w:rPr>
      </w:pPr>
      <w:r>
        <w:rPr>
          <w:b/>
          <w:bCs/>
          <w:iCs/>
          <w:color w:val="000000"/>
          <w:sz w:val="56"/>
        </w:rPr>
        <w:t xml:space="preserve">   </w:t>
      </w:r>
      <w:r w:rsidRPr="0057680B">
        <w:rPr>
          <w:b/>
          <w:bCs/>
          <w:iCs/>
          <w:color w:val="000000"/>
          <w:sz w:val="56"/>
        </w:rPr>
        <w:t>ПАМЯТКА РОДИТЕЛЯМ</w:t>
      </w:r>
    </w:p>
    <w:p w:rsidR="008A1337" w:rsidRPr="0057680B" w:rsidRDefault="008A1337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56"/>
        </w:rPr>
      </w:pPr>
    </w:p>
    <w:p w:rsidR="008A1337" w:rsidRPr="0057680B" w:rsidRDefault="008A1337" w:rsidP="0057680B">
      <w:pPr>
        <w:shd w:val="clear" w:color="auto" w:fill="FFFFFF"/>
        <w:autoSpaceDE w:val="0"/>
        <w:autoSpaceDN w:val="0"/>
        <w:adjustRightInd w:val="0"/>
        <w:rPr>
          <w:b/>
          <w:bCs/>
          <w:iCs/>
          <w:color w:val="000000"/>
          <w:sz w:val="32"/>
        </w:rPr>
      </w:pPr>
    </w:p>
    <w:p w:rsidR="008A1337" w:rsidRPr="0057680B" w:rsidRDefault="0057680B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36"/>
        </w:rPr>
      </w:pPr>
      <w:r w:rsidRPr="0057680B">
        <w:rPr>
          <w:b/>
          <w:bCs/>
          <w:i/>
          <w:iCs/>
          <w:color w:val="000000"/>
          <w:sz w:val="36"/>
        </w:rPr>
        <w:t>КАК НЕ ДОПУСТИТЬ БЕДЫ</w:t>
      </w:r>
    </w:p>
    <w:p w:rsidR="008A1337" w:rsidRPr="0057680B" w:rsidRDefault="008A1337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36"/>
        </w:rPr>
      </w:pPr>
    </w:p>
    <w:p w:rsidR="008A1337" w:rsidRDefault="008A1337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8A1337" w:rsidRDefault="0057680B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  <w:r>
        <w:rPr>
          <w:b/>
          <w:bCs/>
          <w:iCs/>
          <w:noProof/>
          <w:color w:val="000000"/>
        </w:rPr>
        <w:drawing>
          <wp:inline distT="0" distB="0" distL="0" distR="0">
            <wp:extent cx="3978074" cy="2968977"/>
            <wp:effectExtent l="0" t="0" r="3810" b="3175"/>
            <wp:docPr id="3" name="Рисунок 3" descr="E:\документы психолога\2013-2014\картинки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окументы психолога\2013-2014\картинки\дет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560" cy="29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337" w:rsidRDefault="008A1337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8A1337" w:rsidRDefault="008A1337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8A1337" w:rsidRDefault="008A1337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8A1337" w:rsidRDefault="008A1337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8A1337" w:rsidRDefault="008A1337" w:rsidP="008A13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8A1337" w:rsidRPr="008F3DF6" w:rsidRDefault="008F3DF6" w:rsidP="008F3DF6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iCs/>
          <w:color w:val="000000"/>
          <w:sz w:val="28"/>
          <w:szCs w:val="28"/>
          <w:u w:val="single"/>
        </w:rPr>
      </w:pPr>
      <w:r w:rsidRPr="008F3DF6">
        <w:rPr>
          <w:b/>
          <w:bCs/>
          <w:iCs/>
          <w:color w:val="000000"/>
          <w:sz w:val="28"/>
          <w:szCs w:val="28"/>
          <w:u w:val="single"/>
        </w:rPr>
        <w:lastRenderedPageBreak/>
        <w:t>УВАЖАЕМЫЕ РОДИТЕЛИ, ПОМНИТЕ!!!</w:t>
      </w:r>
    </w:p>
    <w:p w:rsidR="008A1337" w:rsidRPr="008F3DF6" w:rsidRDefault="008A1337" w:rsidP="008F3DF6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iCs/>
          <w:color w:val="000000"/>
          <w:sz w:val="28"/>
          <w:szCs w:val="28"/>
        </w:rPr>
      </w:pP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rPr>
          <w:i/>
          <w:color w:val="000000"/>
          <w:szCs w:val="28"/>
        </w:rPr>
      </w:pPr>
      <w:r w:rsidRPr="008F3DF6">
        <w:rPr>
          <w:i/>
          <w:color w:val="000000"/>
          <w:szCs w:val="28"/>
        </w:rPr>
        <w:t>Дети, предпринимая суицидальную попытку, действительно не предполагают умереть, они убеждены, что смерть имеет начало и конец, они представляют себе смерть как иное су</w:t>
      </w:r>
      <w:r w:rsidRPr="008F3DF6">
        <w:rPr>
          <w:i/>
          <w:color w:val="000000"/>
          <w:szCs w:val="28"/>
        </w:rPr>
        <w:softHyphen/>
        <w:t>ществование, длительное отсутствие или даже тя</w:t>
      </w:r>
      <w:r w:rsidRPr="008F3DF6">
        <w:rPr>
          <w:i/>
          <w:color w:val="000000"/>
          <w:szCs w:val="28"/>
        </w:rPr>
        <w:softHyphen/>
        <w:t>желую болезнь. Они твердо верят, что, совершив суицидальную попытку, они умрут, но умрут «не до конца», то есть посредством «смерти» они суме</w:t>
      </w:r>
      <w:r w:rsidRPr="008F3DF6">
        <w:rPr>
          <w:i/>
          <w:color w:val="000000"/>
          <w:szCs w:val="28"/>
        </w:rPr>
        <w:softHyphen/>
        <w:t>ют на время избежать невыносимой жизненной си</w:t>
      </w:r>
      <w:r w:rsidRPr="008F3DF6">
        <w:rPr>
          <w:i/>
          <w:color w:val="000000"/>
          <w:szCs w:val="28"/>
        </w:rPr>
        <w:softHyphen/>
        <w:t>туации или избавиться от страха и ужаса от надви</w:t>
      </w:r>
      <w:r w:rsidRPr="008F3DF6">
        <w:rPr>
          <w:i/>
          <w:color w:val="000000"/>
          <w:szCs w:val="28"/>
        </w:rPr>
        <w:softHyphen/>
        <w:t>гающегося наказания (причем нередко за пустяч</w:t>
      </w:r>
      <w:r w:rsidRPr="008F3DF6">
        <w:rPr>
          <w:i/>
          <w:color w:val="000000"/>
          <w:szCs w:val="28"/>
        </w:rPr>
        <w:softHyphen/>
        <w:t>ный, с точки зрения взрослого, проступок). После окончания «смерти» дети предполагают зажить без былых конфликтов с теми, кому они адресовали свой суицид как последний аргумент, как крик о помо</w:t>
      </w:r>
      <w:r w:rsidRPr="008F3DF6">
        <w:rPr>
          <w:i/>
          <w:color w:val="000000"/>
          <w:szCs w:val="28"/>
        </w:rPr>
        <w:softHyphen/>
        <w:t xml:space="preserve">щи. </w:t>
      </w:r>
    </w:p>
    <w:p w:rsidR="008F3DF6" w:rsidRDefault="008F3DF6" w:rsidP="008F3DF6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rPr>
          <w:b/>
          <w:i/>
          <w:color w:val="000000"/>
          <w:sz w:val="28"/>
          <w:szCs w:val="28"/>
        </w:rPr>
      </w:pPr>
      <w:r w:rsidRPr="008F3DF6">
        <w:rPr>
          <w:b/>
          <w:i/>
          <w:color w:val="000000"/>
          <w:sz w:val="28"/>
          <w:szCs w:val="28"/>
        </w:rPr>
        <w:t>ПОЭТОМУ:</w:t>
      </w:r>
    </w:p>
    <w:p w:rsidR="0057680B" w:rsidRPr="008F3DF6" w:rsidRDefault="0057680B" w:rsidP="008F3DF6">
      <w:p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1. Прислушивайтесь к своему ребенку, старайтесь услышать его. Вникайте в проблему ребенка. Не обязательно соглашаться с точкой зрения ребенка, но благодаря родительскому вниманию он почувствует свою значимость и ощутит свое человеческое достоинство.</w:t>
      </w:r>
    </w:p>
    <w:p w:rsidR="0057680B" w:rsidRPr="008F3DF6" w:rsidRDefault="0057680B" w:rsidP="008F3DF6">
      <w:p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2. Принимайте решение совместно с ребенком, а также давайте ему право принимать самостоя</w:t>
      </w:r>
      <w:r w:rsidRPr="008F3DF6">
        <w:rPr>
          <w:i/>
          <w:color w:val="000000"/>
          <w:szCs w:val="28"/>
        </w:rPr>
        <w:softHyphen/>
        <w:t>тельные решения: ребенок охотнее подчиняет</w:t>
      </w:r>
      <w:r w:rsidRPr="008F3DF6">
        <w:rPr>
          <w:i/>
          <w:color w:val="000000"/>
          <w:szCs w:val="28"/>
        </w:rPr>
        <w:softHyphen/>
        <w:t>ся тем правилам, которые устанавливал сам. При этом мы не отрицаем, что некоторые ре</w:t>
      </w:r>
      <w:r w:rsidRPr="008F3DF6">
        <w:rPr>
          <w:i/>
          <w:color w:val="000000"/>
          <w:szCs w:val="28"/>
        </w:rPr>
        <w:softHyphen/>
        <w:t>шения могут принимать только родители. Пре</w:t>
      </w:r>
      <w:r w:rsidRPr="008F3DF6">
        <w:rPr>
          <w:i/>
          <w:color w:val="000000"/>
          <w:szCs w:val="28"/>
        </w:rPr>
        <w:softHyphen/>
        <w:t>доставьте ребенку право выбора, чтобы он ре</w:t>
      </w:r>
      <w:r w:rsidRPr="008F3DF6">
        <w:rPr>
          <w:i/>
          <w:color w:val="000000"/>
          <w:szCs w:val="28"/>
        </w:rPr>
        <w:softHyphen/>
        <w:t>ально почувствовал, что он волен сам выбирать из нескольких возможностей.</w:t>
      </w:r>
    </w:p>
    <w:p w:rsidR="0057680B" w:rsidRPr="008F3DF6" w:rsidRDefault="0057680B" w:rsidP="008F3DF6">
      <w:p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3. Постарайтесь предупредить ситуацию или из</w:t>
      </w:r>
      <w:r w:rsidRPr="008F3DF6">
        <w:rPr>
          <w:i/>
          <w:color w:val="000000"/>
          <w:szCs w:val="28"/>
        </w:rPr>
        <w:softHyphen/>
        <w:t>менить ее так, чтобы ребенку не нужно было вести себя неправильно.</w:t>
      </w:r>
    </w:p>
    <w:p w:rsidR="0057680B" w:rsidRPr="008F3DF6" w:rsidRDefault="0057680B" w:rsidP="008F3DF6">
      <w:p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4. Предоставляйте ребенку возможность отдох</w:t>
      </w:r>
      <w:r w:rsidRPr="008F3DF6">
        <w:rPr>
          <w:i/>
          <w:color w:val="000000"/>
          <w:szCs w:val="28"/>
        </w:rPr>
        <w:softHyphen/>
        <w:t>нуть, переключиться с одного вида деятельнос</w:t>
      </w:r>
      <w:r w:rsidRPr="008F3DF6">
        <w:rPr>
          <w:i/>
          <w:color w:val="000000"/>
          <w:szCs w:val="28"/>
        </w:rPr>
        <w:softHyphen/>
        <w:t>ти на другой.</w:t>
      </w:r>
    </w:p>
    <w:p w:rsidR="0057680B" w:rsidRPr="008F3DF6" w:rsidRDefault="0057680B" w:rsidP="008F3DF6">
      <w:p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5. Требуя что-то от ребенка, давайте ему четкие и ясные указания. Но не возмущайтесь, если ре</w:t>
      </w:r>
      <w:r w:rsidRPr="008F3DF6">
        <w:rPr>
          <w:i/>
          <w:color w:val="000000"/>
          <w:szCs w:val="28"/>
        </w:rPr>
        <w:softHyphen/>
        <w:t xml:space="preserve">бенок, может быть, что-то не понял или забыл. Поэтому снова и снова, без раздражения, терпеливо </w:t>
      </w:r>
      <w:r w:rsidRPr="008F3DF6">
        <w:rPr>
          <w:i/>
          <w:color w:val="000000"/>
          <w:szCs w:val="28"/>
        </w:rPr>
        <w:lastRenderedPageBreak/>
        <w:t>разъясняйте суть своих требований. Ребенок нуждается в повторении.</w:t>
      </w:r>
    </w:p>
    <w:p w:rsidR="0057680B" w:rsidRPr="008F3DF6" w:rsidRDefault="0057680B" w:rsidP="008F3DF6">
      <w:p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6. Не требуйте от ребенка сразу многого, дайте ему постепенно освоить весь набор ваших требова</w:t>
      </w:r>
      <w:r w:rsidRPr="008F3DF6">
        <w:rPr>
          <w:i/>
          <w:color w:val="000000"/>
          <w:szCs w:val="28"/>
        </w:rPr>
        <w:softHyphen/>
        <w:t>ний, он просто не может все делать сразу.</w:t>
      </w:r>
    </w:p>
    <w:p w:rsidR="0057680B" w:rsidRPr="008F3DF6" w:rsidRDefault="0057680B" w:rsidP="008F3DF6">
      <w:p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7. Не предъявляйте ребенку непосильных требо</w:t>
      </w:r>
      <w:r w:rsidRPr="008F3DF6">
        <w:rPr>
          <w:i/>
          <w:color w:val="000000"/>
          <w:szCs w:val="28"/>
        </w:rPr>
        <w:softHyphen/>
        <w:t>ваний: нельзя от него ожидать выполнения того, что он не в силах сделать.</w:t>
      </w:r>
    </w:p>
    <w:p w:rsidR="0057680B" w:rsidRPr="008F3DF6" w:rsidRDefault="0057680B" w:rsidP="008F3DF6">
      <w:p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8. Не действуйте сгоряча. Остановитесь и проана</w:t>
      </w:r>
      <w:r w:rsidRPr="008F3DF6">
        <w:rPr>
          <w:i/>
          <w:color w:val="000000"/>
          <w:szCs w:val="28"/>
        </w:rPr>
        <w:softHyphen/>
        <w:t>лизируйте, почему ребенок ведет себя так, а не иначе, о чем свидетельствует его поступок.</w:t>
      </w:r>
    </w:p>
    <w:p w:rsidR="0057680B" w:rsidRPr="008F3DF6" w:rsidRDefault="0057680B" w:rsidP="008F3DF6">
      <w:p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9. Подумайте, в чем трудность ситуации, в кото</w:t>
      </w:r>
      <w:r w:rsidRPr="008F3DF6">
        <w:rPr>
          <w:i/>
          <w:color w:val="000000"/>
          <w:szCs w:val="28"/>
        </w:rPr>
        <w:softHyphen/>
        <w:t>рую попал ребенок? Чем вы можете помочь ре</w:t>
      </w:r>
      <w:r w:rsidRPr="008F3DF6">
        <w:rPr>
          <w:i/>
          <w:color w:val="000000"/>
          <w:szCs w:val="28"/>
        </w:rPr>
        <w:softHyphen/>
        <w:t>бенку в этой ситуации? Как поддержать его?</w:t>
      </w:r>
    </w:p>
    <w:p w:rsidR="0057680B" w:rsidRPr="0057680B" w:rsidRDefault="0057680B" w:rsidP="008F3DF6">
      <w:pPr>
        <w:shd w:val="clear" w:color="auto" w:fill="FFFFFF"/>
        <w:autoSpaceDE w:val="0"/>
        <w:autoSpaceDN w:val="0"/>
        <w:adjustRightInd w:val="0"/>
        <w:rPr>
          <w:b/>
          <w:bCs/>
          <w:i/>
          <w:color w:val="000000"/>
          <w:sz w:val="28"/>
          <w:szCs w:val="28"/>
        </w:rPr>
      </w:pPr>
    </w:p>
    <w:p w:rsidR="008F3DF6" w:rsidRPr="008F3DF6" w:rsidRDefault="008F3DF6" w:rsidP="004B0418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0"/>
          <w:szCs w:val="28"/>
          <w:u w:val="single"/>
        </w:rPr>
      </w:pPr>
      <w:r w:rsidRPr="008F3DF6">
        <w:rPr>
          <w:b/>
          <w:i/>
          <w:color w:val="000000"/>
          <w:sz w:val="20"/>
          <w:szCs w:val="28"/>
          <w:u w:val="single"/>
        </w:rPr>
        <w:t>СИМПТОМЫ СУИЦИДЕНТНОГО ПОВЕДЕНИЯ У ДЕТЕЙ:</w:t>
      </w:r>
    </w:p>
    <w:p w:rsidR="008F3DF6" w:rsidRPr="008F3DF6" w:rsidRDefault="008F3DF6" w:rsidP="008F3DF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дисфория или потеря интереса к жизни и спо</w:t>
      </w:r>
      <w:r w:rsidRPr="008F3DF6">
        <w:rPr>
          <w:i/>
          <w:color w:val="000000"/>
          <w:szCs w:val="28"/>
        </w:rPr>
        <w:softHyphen/>
        <w:t>собности получить удовольствие;</w:t>
      </w:r>
    </w:p>
    <w:p w:rsidR="008F3DF6" w:rsidRPr="008F3DF6" w:rsidRDefault="008F3DF6" w:rsidP="008F3DF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изменение аппетита и веса тела;</w:t>
      </w:r>
    </w:p>
    <w:p w:rsidR="008F3DF6" w:rsidRPr="008F3DF6" w:rsidRDefault="008F3DF6" w:rsidP="008F3DF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потеря энергии; изменение продолжительно</w:t>
      </w:r>
      <w:r w:rsidRPr="008F3DF6">
        <w:rPr>
          <w:i/>
          <w:color w:val="000000"/>
          <w:szCs w:val="28"/>
        </w:rPr>
        <w:softHyphen/>
        <w:t>сти сна;</w:t>
      </w:r>
    </w:p>
    <w:p w:rsidR="008F3DF6" w:rsidRPr="008F3DF6" w:rsidRDefault="008F3DF6" w:rsidP="008F3DF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изменение психомоторной активности;</w:t>
      </w:r>
    </w:p>
    <w:p w:rsidR="008F3DF6" w:rsidRPr="008F3DF6" w:rsidRDefault="008F3DF6" w:rsidP="008F3DF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чувство собственной никчемности или вины;</w:t>
      </w:r>
    </w:p>
    <w:p w:rsidR="008F3DF6" w:rsidRPr="008F3DF6" w:rsidRDefault="008F3DF6" w:rsidP="008F3DF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мысли о смерти;</w:t>
      </w:r>
    </w:p>
    <w:p w:rsidR="008F3DF6" w:rsidRPr="008F3DF6" w:rsidRDefault="008F3DF6" w:rsidP="008F3DF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суицидальные намерения или попытки;</w:t>
      </w:r>
    </w:p>
    <w:p w:rsidR="008F3DF6" w:rsidRPr="008F3DF6" w:rsidRDefault="008F3DF6" w:rsidP="008F3DF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социальная замкнутость;</w:t>
      </w:r>
    </w:p>
    <w:p w:rsidR="008F3DF6" w:rsidRPr="008F3DF6" w:rsidRDefault="008F3DF6" w:rsidP="008F3DF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снижение успеваемости или изменение отно</w:t>
      </w:r>
      <w:r w:rsidRPr="008F3DF6">
        <w:rPr>
          <w:i/>
          <w:color w:val="000000"/>
          <w:szCs w:val="28"/>
        </w:rPr>
        <w:softHyphen/>
        <w:t>шения к школе;</w:t>
      </w:r>
    </w:p>
    <w:p w:rsidR="008F3DF6" w:rsidRPr="008F3DF6" w:rsidRDefault="008F3DF6" w:rsidP="008F3DF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несвойственная ранее агрессивность;</w:t>
      </w:r>
    </w:p>
    <w:p w:rsidR="008F3DF6" w:rsidRPr="008F3DF6" w:rsidRDefault="008F3DF6" w:rsidP="008F3DF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жалобы на ухудшение самочувствия;</w:t>
      </w:r>
    </w:p>
    <w:p w:rsidR="008F3DF6" w:rsidRPr="008F3DF6" w:rsidRDefault="008F3DF6" w:rsidP="008F3DF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ожидание наказания.</w:t>
      </w:r>
    </w:p>
    <w:p w:rsidR="008F3DF6" w:rsidRPr="008F3DF6" w:rsidRDefault="008F3DF6" w:rsidP="008F3DF6">
      <w:p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Маскированная депрессия часто выражается в следующем:</w:t>
      </w:r>
    </w:p>
    <w:p w:rsidR="008F3DF6" w:rsidRPr="008F3DF6" w:rsidRDefault="008F3DF6" w:rsidP="008F3DF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неуживчивость;</w:t>
      </w:r>
    </w:p>
    <w:p w:rsidR="008F3DF6" w:rsidRPr="008F3DF6" w:rsidRDefault="008F3DF6" w:rsidP="008F3DF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драчливость;</w:t>
      </w:r>
    </w:p>
    <w:p w:rsidR="008F3DF6" w:rsidRPr="008F3DF6" w:rsidRDefault="008F3DF6" w:rsidP="008F3DF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поведенческие проблемы;</w:t>
      </w:r>
    </w:p>
    <w:p w:rsidR="008F3DF6" w:rsidRPr="008F3DF6" w:rsidRDefault="008F3DF6" w:rsidP="008F3DF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proofErr w:type="spellStart"/>
      <w:r w:rsidRPr="008F3DF6">
        <w:rPr>
          <w:i/>
          <w:color w:val="000000"/>
          <w:szCs w:val="28"/>
        </w:rPr>
        <w:t>гиперактивность</w:t>
      </w:r>
      <w:proofErr w:type="spellEnd"/>
      <w:r w:rsidRPr="008F3DF6">
        <w:rPr>
          <w:i/>
          <w:color w:val="000000"/>
          <w:szCs w:val="28"/>
        </w:rPr>
        <w:t>;</w:t>
      </w:r>
    </w:p>
    <w:p w:rsidR="008F3DF6" w:rsidRPr="008F3DF6" w:rsidRDefault="008F3DF6" w:rsidP="008F3DF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пропуски уроков, снижение успеваемости;</w:t>
      </w:r>
    </w:p>
    <w:p w:rsidR="008F3DF6" w:rsidRPr="008F3DF6" w:rsidRDefault="008F3DF6" w:rsidP="008F3DF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i/>
          <w:szCs w:val="28"/>
        </w:rPr>
      </w:pPr>
      <w:r w:rsidRPr="008F3DF6">
        <w:rPr>
          <w:i/>
          <w:color w:val="000000"/>
          <w:szCs w:val="28"/>
        </w:rPr>
        <w:t>соматические жалобы;</w:t>
      </w:r>
    </w:p>
    <w:p w:rsidR="00544480" w:rsidRPr="00BB786F" w:rsidRDefault="004B0418" w:rsidP="004B0418">
      <w:pPr>
        <w:shd w:val="clear" w:color="auto" w:fill="FFFFFF"/>
        <w:autoSpaceDE w:val="0"/>
        <w:autoSpaceDN w:val="0"/>
        <w:adjustRightInd w:val="0"/>
        <w:rPr>
          <w:b/>
          <w:bCs/>
          <w:iCs/>
          <w:color w:val="000000"/>
          <w:sz w:val="22"/>
        </w:rPr>
      </w:pPr>
      <w:r>
        <w:rPr>
          <w:i/>
          <w:color w:val="000000"/>
          <w:szCs w:val="28"/>
        </w:rPr>
        <w:t xml:space="preserve">         -</w:t>
      </w:r>
      <w:bookmarkStart w:id="0" w:name="_GoBack"/>
      <w:bookmarkEnd w:id="0"/>
      <w:r w:rsidR="008F3DF6" w:rsidRPr="008F3DF6">
        <w:rPr>
          <w:i/>
          <w:color w:val="000000"/>
          <w:szCs w:val="28"/>
        </w:rPr>
        <w:t>употребление алкоголя, наркотических ве</w:t>
      </w:r>
      <w:r w:rsidR="008F3DF6" w:rsidRPr="008F3DF6">
        <w:rPr>
          <w:i/>
          <w:color w:val="000000"/>
          <w:szCs w:val="28"/>
        </w:rPr>
        <w:softHyphen/>
        <w:t>ществ;</w:t>
      </w:r>
    </w:p>
    <w:sectPr w:rsidR="00544480" w:rsidRPr="00BB786F" w:rsidSect="0057680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338" w:rsidRDefault="00255338" w:rsidP="008F3DF6">
      <w:r>
        <w:separator/>
      </w:r>
    </w:p>
  </w:endnote>
  <w:endnote w:type="continuationSeparator" w:id="0">
    <w:p w:rsidR="00255338" w:rsidRDefault="00255338" w:rsidP="008F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338" w:rsidRDefault="00255338" w:rsidP="008F3DF6">
      <w:r>
        <w:separator/>
      </w:r>
    </w:p>
  </w:footnote>
  <w:footnote w:type="continuationSeparator" w:id="0">
    <w:p w:rsidR="00255338" w:rsidRDefault="00255338" w:rsidP="008F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D759B"/>
    <w:multiLevelType w:val="hybridMultilevel"/>
    <w:tmpl w:val="F55A0470"/>
    <w:lvl w:ilvl="0" w:tplc="6C7C4CC8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5E9F4CFD"/>
    <w:multiLevelType w:val="hybridMultilevel"/>
    <w:tmpl w:val="9650E24E"/>
    <w:lvl w:ilvl="0" w:tplc="6C7C4C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E2"/>
    <w:rsid w:val="00255338"/>
    <w:rsid w:val="003563E2"/>
    <w:rsid w:val="00477A16"/>
    <w:rsid w:val="004B0418"/>
    <w:rsid w:val="00544480"/>
    <w:rsid w:val="0057680B"/>
    <w:rsid w:val="008A1337"/>
    <w:rsid w:val="008F3DF6"/>
    <w:rsid w:val="00BB786F"/>
    <w:rsid w:val="00C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8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F3D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3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F3D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3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8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F3D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3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F3D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3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МКОУСОШ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</dc:creator>
  <cp:keywords/>
  <dc:description/>
  <cp:lastModifiedBy>Eko</cp:lastModifiedBy>
  <cp:revision>4</cp:revision>
  <cp:lastPrinted>2016-11-24T05:41:00Z</cp:lastPrinted>
  <dcterms:created xsi:type="dcterms:W3CDTF">2015-04-02T05:19:00Z</dcterms:created>
  <dcterms:modified xsi:type="dcterms:W3CDTF">2016-11-24T05:42:00Z</dcterms:modified>
</cp:coreProperties>
</file>